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D2" w:rsidRPr="00582AD3" w:rsidRDefault="003B38D2" w:rsidP="003B38D2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Отчет деятельности ГУ </w:t>
      </w:r>
      <w:r w:rsidRPr="00CC55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3B38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Толкынкульская</w:t>
      </w:r>
      <w:r w:rsidRPr="00737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C55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основная школа»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отдела образования Астраханского района  по вопросам оказания государственных услуг за 2018 год</w:t>
      </w:r>
    </w:p>
    <w:p w:rsidR="003B38D2" w:rsidRPr="00582AD3" w:rsidRDefault="003B38D2" w:rsidP="003B38D2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B38D2" w:rsidRPr="00582AD3" w:rsidRDefault="003B38D2" w:rsidP="003B38D2">
      <w:pPr>
        <w:rPr>
          <w:rStyle w:val="pageconetntfixer"/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ГУ «</w:t>
      </w:r>
      <w:r w:rsidRPr="003B38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Толкынкульская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CC55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основная школа»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  отдела образования Астраханского района</w:t>
      </w: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является государственным органом, оказывающим государственные услуги в соответствии с </w:t>
      </w:r>
      <w:r>
        <w:rPr>
          <w:rStyle w:val="pageconetntfixer"/>
          <w:rFonts w:ascii="Times New Roman" w:hAnsi="Times New Roman" w:cs="Times New Roman"/>
          <w:sz w:val="28"/>
          <w:szCs w:val="28"/>
        </w:rPr>
        <w:t>Законом</w:t>
      </w: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Республики Казахстан от 15.04.2013 года  «О государственных услугах».  </w:t>
      </w:r>
    </w:p>
    <w:p w:rsidR="003B38D2" w:rsidRPr="00582AD3" w:rsidRDefault="003B38D2" w:rsidP="003B38D2">
      <w:pPr>
        <w:rPr>
          <w:rStyle w:val="pageconetntfixer"/>
          <w:rFonts w:ascii="Times New Roman" w:hAnsi="Times New Roman" w:cs="Times New Roman"/>
          <w:sz w:val="28"/>
          <w:szCs w:val="28"/>
        </w:rPr>
      </w:pP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Школа оснащена пандусом и кнопкой вызова. Стандарты государственных услуг размещены на информационных </w:t>
      </w:r>
      <w:proofErr w:type="gramStart"/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>стендах</w:t>
      </w:r>
      <w:proofErr w:type="gramEnd"/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в доступном для услугополучателей месте. Места для приема документов оснащены необходимой мебелью, посадочными местами ожидания. </w:t>
      </w:r>
    </w:p>
    <w:p w:rsidR="003B38D2" w:rsidRDefault="003B38D2" w:rsidP="003B38D2">
      <w:pPr>
        <w:rPr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hAnsi="Times New Roman" w:cs="Times New Roman"/>
          <w:sz w:val="28"/>
          <w:szCs w:val="28"/>
        </w:rPr>
        <w:t>При обращении услугополучателей   по вопросу оказания государственных услуг специалистами разъясняется порядок формирования полного пакета документов для получения государственной услуги.</w:t>
      </w:r>
    </w:p>
    <w:p w:rsidR="003B38D2" w:rsidRDefault="003B38D2" w:rsidP="003B3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обеспечена необходимой компьютерной техникой.  В целях популяризации государственных услуг в электронном виде демонстрировались обучающие ролики  родителям и ученикам, также желающие имели возможность  попрактиковаться в получении услуг на портале «электронного правительства».</w:t>
      </w:r>
    </w:p>
    <w:p w:rsidR="003B38D2" w:rsidRDefault="003B38D2" w:rsidP="003B38D2">
      <w:pPr>
        <w:pStyle w:val="a3"/>
        <w:rPr>
          <w:sz w:val="28"/>
          <w:szCs w:val="28"/>
        </w:rPr>
      </w:pPr>
      <w:r w:rsidRPr="00582AD3">
        <w:rPr>
          <w:sz w:val="28"/>
          <w:szCs w:val="28"/>
        </w:rPr>
        <w:t xml:space="preserve">В целях дальнейшего обеспечения доступными и качественными государственными услугами, в том числе в электронном формате, в 2019 году будет продолжена разъяснительная работа с населением о возможностях получения государственных услуг через </w:t>
      </w:r>
      <w:r>
        <w:rPr>
          <w:sz w:val="28"/>
          <w:szCs w:val="28"/>
        </w:rPr>
        <w:t>портал «электронного правительства».</w:t>
      </w:r>
    </w:p>
    <w:p w:rsidR="003B38D2" w:rsidRPr="00582AD3" w:rsidRDefault="003B38D2" w:rsidP="003B38D2">
      <w:pPr>
        <w:rPr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hAnsi="Times New Roman" w:cs="Times New Roman"/>
          <w:sz w:val="28"/>
          <w:szCs w:val="28"/>
        </w:rPr>
        <w:t> По итогам 2018 года предложений и замечаний о деятельности в сфере оказания государственных услуг не поступало.</w:t>
      </w:r>
    </w:p>
    <w:p w:rsidR="003B38D2" w:rsidRPr="00582AD3" w:rsidRDefault="003B38D2" w:rsidP="003B38D2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r w:rsidRPr="00582AD3">
        <w:rPr>
          <w:sz w:val="28"/>
          <w:szCs w:val="28"/>
        </w:rPr>
        <w:t>абота</w:t>
      </w:r>
      <w:r>
        <w:rPr>
          <w:sz w:val="28"/>
          <w:szCs w:val="28"/>
        </w:rPr>
        <w:t xml:space="preserve"> по  повышению </w:t>
      </w:r>
      <w:r w:rsidRPr="00582AD3">
        <w:rPr>
          <w:sz w:val="28"/>
          <w:szCs w:val="28"/>
        </w:rPr>
        <w:t xml:space="preserve"> удовлетворенности услугополучателей качеством</w:t>
      </w:r>
      <w:r>
        <w:rPr>
          <w:sz w:val="28"/>
          <w:szCs w:val="28"/>
        </w:rPr>
        <w:t xml:space="preserve"> оказания государственных услуг будет продолжена.</w:t>
      </w:r>
    </w:p>
    <w:p w:rsidR="003B38D2" w:rsidRPr="00582AD3" w:rsidRDefault="003B38D2" w:rsidP="003B38D2">
      <w:pPr>
        <w:rPr>
          <w:rFonts w:ascii="Times New Roman" w:hAnsi="Times New Roman" w:cs="Times New Roman"/>
          <w:sz w:val="28"/>
          <w:szCs w:val="28"/>
        </w:rPr>
      </w:pPr>
    </w:p>
    <w:p w:rsidR="003B38D2" w:rsidRPr="00582AD3" w:rsidRDefault="003B38D2" w:rsidP="003B38D2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B38D2" w:rsidRPr="00582AD3" w:rsidRDefault="003B38D2" w:rsidP="003B38D2">
      <w:pPr>
        <w:rPr>
          <w:rStyle w:val="pageconetntfixer"/>
          <w:rFonts w:ascii="Times New Roman" w:hAnsi="Times New Roman" w:cs="Times New Roman"/>
          <w:sz w:val="28"/>
          <w:szCs w:val="28"/>
        </w:rPr>
      </w:pPr>
    </w:p>
    <w:p w:rsidR="003B38D2" w:rsidRPr="00582AD3" w:rsidRDefault="003B38D2" w:rsidP="003B38D2">
      <w:pPr>
        <w:rPr>
          <w:rFonts w:ascii="Times New Roman" w:hAnsi="Times New Roman" w:cs="Times New Roman"/>
          <w:sz w:val="24"/>
          <w:szCs w:val="24"/>
        </w:rPr>
      </w:pPr>
    </w:p>
    <w:p w:rsidR="003B38D2" w:rsidRDefault="003B38D2" w:rsidP="003B38D2"/>
    <w:p w:rsidR="003B38D2" w:rsidRDefault="003B38D2" w:rsidP="003B38D2"/>
    <w:p w:rsidR="003B38D2" w:rsidRDefault="003B38D2" w:rsidP="003B38D2"/>
    <w:p w:rsidR="003B38D2" w:rsidRDefault="003B38D2" w:rsidP="003B38D2"/>
    <w:p w:rsidR="006E405D" w:rsidRDefault="006E405D"/>
    <w:sectPr w:rsidR="006E405D" w:rsidSect="00E8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8D2"/>
    <w:rsid w:val="001B7973"/>
    <w:rsid w:val="003B38D2"/>
    <w:rsid w:val="006E405D"/>
    <w:rsid w:val="0089691A"/>
    <w:rsid w:val="00D33B99"/>
    <w:rsid w:val="00E8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conetntfixer">
    <w:name w:val="pageconetntfixer"/>
    <w:basedOn w:val="a0"/>
    <w:rsid w:val="003B38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2019-04-06T04:42:00Z</dcterms:created>
  <dcterms:modified xsi:type="dcterms:W3CDTF">2019-04-06T04:42:00Z</dcterms:modified>
</cp:coreProperties>
</file>